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28" w:rsidRDefault="00D16CE7" w:rsidP="000F2728">
      <w:pPr>
        <w:pStyle w:val="20"/>
        <w:shd w:val="clear" w:color="auto" w:fill="auto"/>
        <w:spacing w:line="317" w:lineRule="exact"/>
        <w:rPr>
          <w:color w:val="000000"/>
        </w:rPr>
      </w:pPr>
      <w:r>
        <w:rPr>
          <w:color w:val="000000"/>
        </w:rPr>
        <w:t>ЧЕЧЕНСКАЯ РЕСПУБЛИКА</w:t>
      </w:r>
    </w:p>
    <w:p w:rsidR="00D16CE7" w:rsidRDefault="00D16CE7" w:rsidP="000F2728">
      <w:pPr>
        <w:pStyle w:val="20"/>
        <w:shd w:val="clear" w:color="auto" w:fill="auto"/>
        <w:spacing w:line="317" w:lineRule="exact"/>
        <w:rPr>
          <w:color w:val="000000"/>
        </w:rPr>
      </w:pPr>
      <w:r>
        <w:rPr>
          <w:color w:val="000000"/>
        </w:rPr>
        <w:t>ШАЛИНСКИЙ МУНИЦИПАЛЬНЫЙ РАЙОН</w:t>
      </w:r>
    </w:p>
    <w:p w:rsidR="00D16CE7" w:rsidRDefault="00D16CE7" w:rsidP="000F2728">
      <w:pPr>
        <w:pStyle w:val="20"/>
        <w:shd w:val="clear" w:color="auto" w:fill="auto"/>
        <w:spacing w:line="317" w:lineRule="exact"/>
        <w:rPr>
          <w:color w:val="000000"/>
        </w:rPr>
      </w:pPr>
      <w:r>
        <w:rPr>
          <w:color w:val="000000"/>
        </w:rPr>
        <w:t>АДМИНИСТРАЦИЯ ШАЛИНСКОГО МУНИЦИПАЛЬНОГО РАЙОНА</w:t>
      </w:r>
    </w:p>
    <w:p w:rsidR="000F2728" w:rsidRDefault="000F2728" w:rsidP="000F2728">
      <w:pPr>
        <w:pStyle w:val="20"/>
        <w:shd w:val="clear" w:color="auto" w:fill="auto"/>
        <w:spacing w:line="317" w:lineRule="exact"/>
        <w:rPr>
          <w:color w:val="000000"/>
        </w:rPr>
      </w:pPr>
    </w:p>
    <w:p w:rsidR="000F2728" w:rsidRDefault="000F2728" w:rsidP="000F2728">
      <w:pPr>
        <w:pStyle w:val="20"/>
        <w:shd w:val="clear" w:color="auto" w:fill="auto"/>
        <w:spacing w:line="317" w:lineRule="exact"/>
        <w:rPr>
          <w:color w:val="000000"/>
        </w:rPr>
      </w:pPr>
      <w:r>
        <w:rPr>
          <w:color w:val="000000"/>
        </w:rPr>
        <w:t>ПОСТАНОВЛЕНИЕ</w:t>
      </w:r>
    </w:p>
    <w:p w:rsidR="000F2728" w:rsidRDefault="000F2728" w:rsidP="000F2728">
      <w:pPr>
        <w:pStyle w:val="20"/>
        <w:shd w:val="clear" w:color="auto" w:fill="auto"/>
        <w:spacing w:line="317" w:lineRule="exact"/>
        <w:jc w:val="left"/>
        <w:rPr>
          <w:color w:val="000000"/>
        </w:rPr>
      </w:pPr>
    </w:p>
    <w:p w:rsidR="000F2728" w:rsidRPr="008169C4" w:rsidRDefault="008169C4" w:rsidP="000F2728">
      <w:pPr>
        <w:pStyle w:val="21"/>
        <w:shd w:val="clear" w:color="auto" w:fill="auto"/>
        <w:tabs>
          <w:tab w:val="left" w:pos="7167"/>
        </w:tabs>
        <w:jc w:val="left"/>
      </w:pPr>
      <w:r>
        <w:rPr>
          <w:rStyle w:val="1"/>
        </w:rPr>
        <w:t>___________</w:t>
      </w:r>
      <w:r>
        <w:rPr>
          <w:rStyle w:val="1"/>
          <w:u w:val="none"/>
        </w:rPr>
        <w:tab/>
      </w:r>
      <w:r>
        <w:rPr>
          <w:rStyle w:val="1"/>
          <w:u w:val="none"/>
        </w:rPr>
        <w:tab/>
      </w:r>
      <w:r w:rsidR="00D45E35">
        <w:rPr>
          <w:rStyle w:val="1"/>
          <w:u w:val="none"/>
        </w:rPr>
        <w:t xml:space="preserve">  </w:t>
      </w:r>
      <w:r>
        <w:rPr>
          <w:rStyle w:val="1"/>
          <w:u w:val="none"/>
        </w:rPr>
        <w:t xml:space="preserve">     №____</w:t>
      </w:r>
    </w:p>
    <w:p w:rsidR="000F2728" w:rsidRDefault="008169C4" w:rsidP="000F2728">
      <w:pPr>
        <w:pStyle w:val="21"/>
        <w:shd w:val="clear" w:color="auto" w:fill="auto"/>
        <w:jc w:val="left"/>
      </w:pPr>
      <w:proofErr w:type="gramStart"/>
      <w:r>
        <w:rPr>
          <w:color w:val="000000"/>
        </w:rPr>
        <w:t>г</w:t>
      </w:r>
      <w:proofErr w:type="gramEnd"/>
      <w:r w:rsidR="000F2728">
        <w:rPr>
          <w:color w:val="000000"/>
        </w:rPr>
        <w:t xml:space="preserve">. </w:t>
      </w:r>
      <w:r>
        <w:rPr>
          <w:color w:val="000000"/>
        </w:rPr>
        <w:t>_________</w:t>
      </w:r>
    </w:p>
    <w:p w:rsidR="000F2728" w:rsidRDefault="000F2728" w:rsidP="000F2728">
      <w:pPr>
        <w:pStyle w:val="20"/>
        <w:shd w:val="clear" w:color="auto" w:fill="auto"/>
        <w:spacing w:line="317" w:lineRule="exact"/>
        <w:jc w:val="left"/>
      </w:pPr>
    </w:p>
    <w:p w:rsidR="000F2728" w:rsidRDefault="000F2728" w:rsidP="000F2728">
      <w:pPr>
        <w:pStyle w:val="20"/>
        <w:shd w:val="clear" w:color="auto" w:fill="auto"/>
        <w:spacing w:line="317" w:lineRule="exact"/>
        <w:jc w:val="left"/>
      </w:pPr>
    </w:p>
    <w:p w:rsidR="000F2728" w:rsidRPr="000F2728" w:rsidRDefault="000F2728" w:rsidP="000F272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F2728">
        <w:rPr>
          <w:rFonts w:ascii="Times New Roman" w:hAnsi="Times New Roman" w:cs="Times New Roman"/>
          <w:b/>
          <w:sz w:val="28"/>
        </w:rPr>
        <w:t xml:space="preserve">О случаях осуществления закупок товаров, работ, услуг для обеспечения муниципальных нужд </w:t>
      </w:r>
      <w:r w:rsidR="008169C4" w:rsidRPr="008169C4">
        <w:rPr>
          <w:rFonts w:ascii="Times New Roman" w:hAnsi="Times New Roman" w:cs="Times New Roman"/>
          <w:b/>
          <w:color w:val="FF0000"/>
          <w:sz w:val="28"/>
        </w:rPr>
        <w:t>Шалинского</w:t>
      </w:r>
      <w:r w:rsidRPr="000F2728">
        <w:rPr>
          <w:rFonts w:ascii="Times New Roman" w:hAnsi="Times New Roman" w:cs="Times New Roman"/>
          <w:b/>
          <w:sz w:val="28"/>
        </w:rPr>
        <w:t xml:space="preserve"> муниципального района у единственного поставщика (подрядчика, исполнителя) и порядке их осуществления</w:t>
      </w:r>
    </w:p>
    <w:p w:rsidR="000F2728" w:rsidRDefault="000F2728" w:rsidP="000F2728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</w:p>
    <w:p w:rsidR="000F2728" w:rsidRPr="00D45E35" w:rsidRDefault="000F2728" w:rsidP="000F272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45E35">
        <w:rPr>
          <w:rFonts w:ascii="Times New Roman" w:hAnsi="Times New Roman" w:cs="Times New Roman"/>
          <w:sz w:val="27"/>
          <w:szCs w:val="27"/>
        </w:rPr>
        <w:t>В соответствии с частью 2 статьи 15 Федерального закона от 8 марта 2022 года № 46-ФЗ «О внесении изменений в отдельные законодательные акты Российской Федерации», постановлением Правительства Российской Федерации от 10.03.2022 г. № 339, постановлением Правительства Чеченской Республики от 17 марта 2022 года № 67 «О случаях осуществления закупок товаров, работ, услуг для государственных нужд Чеченской Республики и (или) муниципальных нужд у единственного</w:t>
      </w:r>
      <w:proofErr w:type="gramEnd"/>
      <w:r w:rsidRPr="00D45E35">
        <w:rPr>
          <w:rFonts w:ascii="Times New Roman" w:hAnsi="Times New Roman" w:cs="Times New Roman"/>
          <w:sz w:val="27"/>
          <w:szCs w:val="27"/>
        </w:rPr>
        <w:t xml:space="preserve"> поставщика (подрядчика, исполнителя) и </w:t>
      </w:r>
      <w:proofErr w:type="gramStart"/>
      <w:r w:rsidRPr="00D45E35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D45E35">
        <w:rPr>
          <w:rFonts w:ascii="Times New Roman" w:hAnsi="Times New Roman" w:cs="Times New Roman"/>
          <w:sz w:val="27"/>
          <w:szCs w:val="27"/>
        </w:rPr>
        <w:t xml:space="preserve"> их осуществления», руководствуясь Уставом </w:t>
      </w:r>
      <w:r w:rsidR="008169C4" w:rsidRPr="00D45E35">
        <w:rPr>
          <w:rFonts w:ascii="Times New Roman" w:hAnsi="Times New Roman" w:cs="Times New Roman"/>
          <w:color w:val="FF0000"/>
          <w:sz w:val="27"/>
          <w:szCs w:val="27"/>
        </w:rPr>
        <w:t>Шалинского</w:t>
      </w:r>
      <w:r w:rsidRPr="00D45E35">
        <w:rPr>
          <w:rFonts w:ascii="Times New Roman" w:hAnsi="Times New Roman" w:cs="Times New Roman"/>
          <w:sz w:val="27"/>
          <w:szCs w:val="27"/>
        </w:rPr>
        <w:t xml:space="preserve"> муниципального района, администрация </w:t>
      </w:r>
      <w:r w:rsidR="008169C4" w:rsidRPr="00D45E35">
        <w:rPr>
          <w:rFonts w:ascii="Times New Roman" w:hAnsi="Times New Roman" w:cs="Times New Roman"/>
          <w:color w:val="FF0000"/>
          <w:sz w:val="27"/>
          <w:szCs w:val="27"/>
        </w:rPr>
        <w:t>Шалинского</w:t>
      </w:r>
      <w:r w:rsidRPr="00D45E35">
        <w:rPr>
          <w:rFonts w:ascii="Times New Roman" w:hAnsi="Times New Roman" w:cs="Times New Roman"/>
          <w:sz w:val="27"/>
          <w:szCs w:val="27"/>
        </w:rPr>
        <w:t xml:space="preserve"> муниципального района ПОСТАНОВЛЯЕТ:</w:t>
      </w:r>
    </w:p>
    <w:p w:rsidR="000F2728" w:rsidRPr="00D45E35" w:rsidRDefault="000F2728" w:rsidP="000F272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D45E35">
        <w:rPr>
          <w:rFonts w:ascii="Times New Roman" w:hAnsi="Times New Roman" w:cs="Times New Roman"/>
          <w:sz w:val="27"/>
          <w:szCs w:val="27"/>
        </w:rPr>
        <w:t xml:space="preserve">Установить, что в дополнение к случаям, предусмотренным частью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закон), заказчики вправе осуществлять закупки товаров, работ, услуг для муниципальных нужд </w:t>
      </w:r>
      <w:r w:rsidR="008169C4" w:rsidRPr="00D45E35">
        <w:rPr>
          <w:rFonts w:ascii="Times New Roman" w:hAnsi="Times New Roman" w:cs="Times New Roman"/>
          <w:sz w:val="27"/>
          <w:szCs w:val="27"/>
        </w:rPr>
        <w:t>Ш</w:t>
      </w:r>
      <w:r w:rsidR="00D16CE7" w:rsidRPr="00D45E35">
        <w:rPr>
          <w:rFonts w:ascii="Times New Roman" w:hAnsi="Times New Roman" w:cs="Times New Roman"/>
          <w:sz w:val="27"/>
          <w:szCs w:val="27"/>
        </w:rPr>
        <w:t>а</w:t>
      </w:r>
      <w:r w:rsidR="008169C4" w:rsidRPr="00D45E35">
        <w:rPr>
          <w:rFonts w:ascii="Times New Roman" w:hAnsi="Times New Roman" w:cs="Times New Roman"/>
          <w:sz w:val="27"/>
          <w:szCs w:val="27"/>
        </w:rPr>
        <w:t>линского</w:t>
      </w:r>
      <w:r w:rsidRPr="00D45E35">
        <w:rPr>
          <w:rFonts w:ascii="Times New Roman" w:hAnsi="Times New Roman" w:cs="Times New Roman"/>
          <w:sz w:val="27"/>
          <w:szCs w:val="27"/>
        </w:rPr>
        <w:t xml:space="preserve"> муниципального района (далее - закупка) у единственного поставщика (подрядчика, исполнителя) в следующих случаях</w:t>
      </w:r>
      <w:proofErr w:type="gramEnd"/>
      <w:r w:rsidRPr="00D45E35">
        <w:rPr>
          <w:rFonts w:ascii="Times New Roman" w:hAnsi="Times New Roman" w:cs="Times New Roman"/>
          <w:sz w:val="27"/>
          <w:szCs w:val="27"/>
        </w:rPr>
        <w:t>:</w:t>
      </w:r>
    </w:p>
    <w:p w:rsidR="008169C4" w:rsidRPr="00D45E35" w:rsidRDefault="008169C4" w:rsidP="008169C4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- в целях реализации национальных проектов и государственных программ Российской Федерации и Чеченско</w:t>
      </w:r>
      <w:bookmarkStart w:id="0" w:name="_GoBack"/>
      <w:bookmarkEnd w:id="0"/>
      <w:r w:rsidRPr="00D45E35">
        <w:rPr>
          <w:rFonts w:ascii="Times New Roman" w:hAnsi="Times New Roman" w:cs="Times New Roman"/>
          <w:sz w:val="27"/>
          <w:szCs w:val="27"/>
        </w:rPr>
        <w:t>й Республики;</w:t>
      </w:r>
    </w:p>
    <w:p w:rsidR="008169C4" w:rsidRPr="00D45E35" w:rsidRDefault="008169C4" w:rsidP="008169C4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- в целях обеспечения деятельности органов местного самоуправления, выполнения функций муниципальных казенных учреждений;</w:t>
      </w:r>
    </w:p>
    <w:p w:rsidR="008169C4" w:rsidRPr="00D45E35" w:rsidRDefault="008169C4" w:rsidP="008169C4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- в целях выполнения муниципальных заданий муниципальными бюджетными и автономными учреждениями;</w:t>
      </w:r>
    </w:p>
    <w:p w:rsidR="008169C4" w:rsidRPr="00D45E35" w:rsidRDefault="008169C4" w:rsidP="008169C4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- в случае</w:t>
      </w:r>
      <w:proofErr w:type="gramStart"/>
      <w:r w:rsidRPr="00D45E35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D45E35">
        <w:rPr>
          <w:rFonts w:ascii="Times New Roman" w:hAnsi="Times New Roman" w:cs="Times New Roman"/>
          <w:sz w:val="27"/>
          <w:szCs w:val="27"/>
        </w:rPr>
        <w:t xml:space="preserve"> если закупка предусмотрена в протоколе заседания Комиссии </w:t>
      </w:r>
      <w:r w:rsidRPr="00D45E35">
        <w:rPr>
          <w:rFonts w:ascii="Times New Roman" w:hAnsi="Times New Roman" w:cs="Times New Roman"/>
          <w:color w:val="000000" w:themeColor="text1"/>
          <w:sz w:val="27"/>
          <w:szCs w:val="27"/>
        </w:rPr>
        <w:t>Шалинского муниципального района</w:t>
      </w:r>
      <w:r w:rsidRPr="00D45E35">
        <w:rPr>
          <w:rFonts w:ascii="Times New Roman" w:hAnsi="Times New Roman" w:cs="Times New Roman"/>
          <w:sz w:val="27"/>
          <w:szCs w:val="27"/>
        </w:rPr>
        <w:t xml:space="preserve"> по предупреждению и ликвидации чрезвычайных ситуаций и обеспечению пожарной безопасности;</w:t>
      </w:r>
      <w:r w:rsidRPr="00D45E35">
        <w:rPr>
          <w:rFonts w:ascii="Times New Roman" w:hAnsi="Times New Roman" w:cs="Times New Roman"/>
          <w:sz w:val="27"/>
          <w:szCs w:val="27"/>
        </w:rPr>
        <w:br/>
        <w:t>- в целях закупки лекарственных препаратов, мягкого инвентаря, изделий медицинского назначения, лабораторных реагентов, продуктов питания, медицинского оборудования, работ и услуг по техническому обслуживанию и ремонту медицинского оборудования.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lastRenderedPageBreak/>
        <w:t>2. При возникновении потребности в осуществлении закупок товаров, работ, услуг у единственного поставщика (подрядчика, исполнителя) в случаях, предусмотренных настоящим Постановлением, муниципальный заказчик направляет в адрес Шалинского районного финансового управления (далее - Уполномоченный орган) предложение о закупке для проведения проверки.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2.1. Предложение муниципального заказчика должно содержать следующие документы и информацию: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проект муниципального контракта, содержащий требования к закупаемым товарам (работам, услугам);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подготовленное в соответствии со статьей 22 Федерального закона обоснование цены муниципального контракта, заключаемого с единственным поставщиком (подрядчиком, исполнителем);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информацию об источниках финансирования закупки товаров, работ, услуг;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2.2. Поступившее в Уполномоченный орган предложение о закупке у единственного поставщика (подрядчика, исполнителя) регистрируется и в течение одного рабочего дня передается ответственному исполнителю для организации проверки.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2.3. Ответственный исполнитель в течение трех рабочих дней со дня регистрации предложения муниципального заказчика осуществляет проверку: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представленных документов и информации на соответствие Федеральному закону;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соответствия предлагаемого единственного поставщика (подрядчика, исполнителя) требованиям, установленным в пунктах 1, 7.1 части 1, части 1.1 статьи 31 Федерального закона.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2.4. Уполномоченный орган в случае непредставления документов и информации, указанных в подпункте 2.1 пункта 2 настоящего Постановления, либо представления их в ненадлежащем виде возвращает поступившие документы и информацию муниципальному заказчику без рассмотрения.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2.5. При возникновении замечаний относительно проекта муниципального контракта и (или) прилагаемых документов ответственный исполнитель уведомляет о наличии таких замечаний муниципального заказчика.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2.6. В течение двух рабочих дней со дня уведомления, указанного в подпункте 2.5 пункта 2 настоящего Постановления, муниципальный заказчик направляет изменения в проект муниципального контракта и (или) прилагаемые документы либо обоснование отсутствия нарушений.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2.7. По результатам рассмотрения документов и информации, представленных муниципальным заказчиком, Уполномоченный орган готовит заключение об осуществлении закупки у единственного поставщика (подрядчика, исполнителя).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 xml:space="preserve">2.8. Не позднее 3 рабочих дней со дня, следующего за днем заключения контракта, муниципальный заказчик направляет в Управление Федеральной </w:t>
      </w:r>
      <w:r w:rsidRPr="00D45E35">
        <w:rPr>
          <w:rFonts w:ascii="Times New Roman" w:hAnsi="Times New Roman" w:cs="Times New Roman"/>
          <w:sz w:val="27"/>
          <w:szCs w:val="27"/>
        </w:rPr>
        <w:lastRenderedPageBreak/>
        <w:t>антимонопольной службы по Чеченской Республике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2.10. Информация о контрактах, заключенных при осуществлении закупок у единственного поставщика (подрядчика, исполнителя) в случаях, установленных в соответствии с пунктом 1, включается в соответствующий реестр контрактов, заключенных заказчиками, предусмотренный статьей 103 Федерального закона. Информация и документы, включенные в реестр контрактов, заключенных заказчиками, при осуществлении закупок у единственного поставщика (подрядчика, исполнителя) в случаях, установленных в соответствии с пунктом 1 настоящего Постановления, не размещаются на официальном сайте единой информационной системы в сфере закупок в информационно-телекоммуникационной сети «Интернет».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2.11. При исполнении контрактов, заключенных при осуществлении закупок у единственного поставщика (подрядчика, исполнителя) в случаях, установленных в соответствии с пунктом 1, применяются положения частей 13 и 14 статьи 94 Федерального закона. Документы, предусмотренные частями 13 и 14 статьи 94 Федерального закона, не размещаются на официальном сайте единой информационной системы в сфере закупок в информационно-телекоммуникационной сети «Интернет».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 xml:space="preserve">  Настоящее Постановление вступает в силу со дня его официального опубликования и действует до 31 декабря 2023 года.</w:t>
      </w:r>
    </w:p>
    <w:p w:rsidR="008169C4" w:rsidRDefault="008169C4" w:rsidP="000F272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D7F41" w:rsidRDefault="001D7F41" w:rsidP="000F272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ФИО</w:t>
      </w:r>
    </w:p>
    <w:p w:rsidR="008169C4" w:rsidRDefault="008169C4" w:rsidP="000F272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169C4" w:rsidRDefault="008169C4" w:rsidP="000F272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169C4" w:rsidRPr="000F2728" w:rsidRDefault="008169C4" w:rsidP="000F2728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8169C4" w:rsidRPr="000F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728"/>
    <w:rsid w:val="000C57FD"/>
    <w:rsid w:val="000F2728"/>
    <w:rsid w:val="001D7F41"/>
    <w:rsid w:val="00215D40"/>
    <w:rsid w:val="00275161"/>
    <w:rsid w:val="008169C4"/>
    <w:rsid w:val="00910351"/>
    <w:rsid w:val="00B650BF"/>
    <w:rsid w:val="00B86332"/>
    <w:rsid w:val="00D16CE7"/>
    <w:rsid w:val="00D4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7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27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0F2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21"/>
    <w:rsid w:val="000F27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0F272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0F272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0F272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16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Мага</cp:lastModifiedBy>
  <cp:revision>9</cp:revision>
  <dcterms:created xsi:type="dcterms:W3CDTF">2023-05-12T07:09:00Z</dcterms:created>
  <dcterms:modified xsi:type="dcterms:W3CDTF">2023-05-17T06:12:00Z</dcterms:modified>
</cp:coreProperties>
</file>