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</w:rPr>
      </w:pPr>
      <w:r w:rsidRPr="000749E5">
        <w:rPr>
          <w:rFonts w:ascii="Times New Roman" w:hAnsi="Times New Roman" w:cs="Times New Roman"/>
          <w:sz w:val="28"/>
        </w:rPr>
        <w:t xml:space="preserve">Внесены изменения в </w:t>
      </w:r>
      <w:proofErr w:type="spellStart"/>
      <w:r w:rsidRPr="000749E5">
        <w:rPr>
          <w:rFonts w:ascii="Times New Roman" w:hAnsi="Times New Roman" w:cs="Times New Roman"/>
          <w:sz w:val="28"/>
        </w:rPr>
        <w:t>КоАП</w:t>
      </w:r>
      <w:proofErr w:type="spellEnd"/>
      <w:r w:rsidRPr="000749E5">
        <w:rPr>
          <w:rFonts w:ascii="Times New Roman" w:hAnsi="Times New Roman" w:cs="Times New Roman"/>
          <w:sz w:val="28"/>
        </w:rPr>
        <w:t xml:space="preserve"> РФ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</w:rPr>
      </w:pPr>
      <w:r w:rsidRPr="000749E5">
        <w:rPr>
          <w:rFonts w:ascii="Times New Roman" w:hAnsi="Times New Roman" w:cs="Times New Roman"/>
          <w:sz w:val="28"/>
        </w:rPr>
        <w:t> 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В соответствии с Федеральным законом от 20.10.2022 № 410-ФЗ «О внесении изменений в Кодекс Российской Федерации об административных правонарушениях» максимальный срок административной приостановки деятельности за нарушение правил карантина животных или других ветеринарно-санитарных правил сокращен с 90 до 60 суток.</w:t>
      </w:r>
    </w:p>
    <w:p w:rsid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Ужесточено наказание: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- за повторное нарушение правил карантина или других ветеринарно-санитарных правил;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- повторное нарушение правил борьбы с карантинными и особо опасными болезнями;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- повторное нарушение правил борьбы с карантинными и особо опасными болезнями, если это повлекло возникновение очагов заразных болезней или их распространение;</w:t>
      </w: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- сокрытие сведений о внезапном падеже или одновременных массовых заболеваниях.</w:t>
      </w:r>
    </w:p>
    <w:p w:rsid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0749E5" w:rsidRPr="000749E5" w:rsidRDefault="000749E5" w:rsidP="000749E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749E5">
        <w:rPr>
          <w:rFonts w:ascii="Times New Roman" w:hAnsi="Times New Roman" w:cs="Times New Roman"/>
          <w:sz w:val="28"/>
          <w:szCs w:val="25"/>
        </w:rPr>
        <w:t>Федеральный закон вступил в силу 31.10.2022.</w:t>
      </w:r>
    </w:p>
    <w:p w:rsidR="00000000" w:rsidRDefault="000749E5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2022-11-17T12:57:00Z</dcterms:created>
  <dcterms:modified xsi:type="dcterms:W3CDTF">2022-11-17T12:57:00Z</dcterms:modified>
</cp:coreProperties>
</file>